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"/>
      </w:tblGrid>
      <w:tr w:rsidR="00174161" w:rsidRPr="00174161" w:rsidTr="0020018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74161" w:rsidRPr="00174161" w:rsidRDefault="00174161" w:rsidP="001C1C3B">
            <w:pPr>
              <w:widowControl/>
              <w:ind w:firstLineChars="150" w:firstLine="270"/>
              <w:jc w:val="left"/>
              <w:textAlignment w:val="baseline"/>
              <w:outlineLvl w:val="0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</w:p>
        </w:tc>
      </w:tr>
      <w:tr w:rsidR="0059176F" w:rsidRPr="00174161" w:rsidTr="0020018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9176F" w:rsidRDefault="0059176F" w:rsidP="00174161">
            <w:pPr>
              <w:widowControl/>
              <w:jc w:val="center"/>
              <w:textAlignment w:val="baseline"/>
              <w:outlineLvl w:val="0"/>
              <w:rPr>
                <w:rFonts w:ascii="宋体" w:eastAsia="宋体" w:hAnsi="宋体" w:cs="宋体" w:hint="eastAsia"/>
                <w:b/>
                <w:bCs/>
                <w:color w:val="474747"/>
                <w:kern w:val="36"/>
                <w:sz w:val="48"/>
                <w:szCs w:val="48"/>
              </w:rPr>
            </w:pPr>
          </w:p>
        </w:tc>
      </w:tr>
      <w:tr w:rsidR="00174161" w:rsidRPr="00174161" w:rsidTr="0020018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74161" w:rsidRPr="00174161" w:rsidRDefault="00174161" w:rsidP="00174161">
            <w:pPr>
              <w:widowControl/>
              <w:jc w:val="left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</w:p>
        </w:tc>
      </w:tr>
      <w:tr w:rsidR="00174161" w:rsidRPr="00174161" w:rsidTr="0020018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74161" w:rsidRPr="00174161" w:rsidRDefault="00174161" w:rsidP="00174161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</w:p>
        </w:tc>
      </w:tr>
    </w:tbl>
    <w:p w:rsidR="0020018B" w:rsidRPr="00F8450F" w:rsidRDefault="00E853FE" w:rsidP="0020018B">
      <w:pPr>
        <w:widowControl/>
        <w:jc w:val="center"/>
        <w:textAlignment w:val="baseline"/>
        <w:outlineLvl w:val="0"/>
        <w:rPr>
          <w:rFonts w:ascii="宋体" w:eastAsia="宋体" w:hAnsi="宋体" w:cs="宋体" w:hint="eastAsia"/>
          <w:b/>
          <w:bCs/>
          <w:color w:val="474747"/>
          <w:kern w:val="36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474747"/>
          <w:kern w:val="36"/>
          <w:sz w:val="28"/>
          <w:szCs w:val="28"/>
        </w:rPr>
        <w:t>转发</w:t>
      </w:r>
      <w:r w:rsidR="0050560B">
        <w:rPr>
          <w:rFonts w:ascii="宋体" w:eastAsia="宋体" w:hAnsi="宋体" w:cs="宋体" w:hint="eastAsia"/>
          <w:b/>
          <w:bCs/>
          <w:color w:val="474747"/>
          <w:kern w:val="36"/>
          <w:sz w:val="28"/>
          <w:szCs w:val="28"/>
        </w:rPr>
        <w:t>《关于开展</w:t>
      </w:r>
      <w:r w:rsidR="0020018B" w:rsidRPr="00F8450F">
        <w:rPr>
          <w:rFonts w:ascii="宋体" w:eastAsia="宋体" w:hAnsi="宋体" w:cs="宋体" w:hint="eastAsia"/>
          <w:b/>
          <w:bCs/>
          <w:color w:val="474747"/>
          <w:kern w:val="36"/>
          <w:sz w:val="28"/>
          <w:szCs w:val="28"/>
        </w:rPr>
        <w:t>2016年度浙江省教育科学研究优秀成果奖等评选的通知</w:t>
      </w:r>
      <w:r w:rsidR="0050560B">
        <w:rPr>
          <w:rFonts w:ascii="宋体" w:eastAsia="宋体" w:hAnsi="宋体" w:cs="宋体" w:hint="eastAsia"/>
          <w:b/>
          <w:bCs/>
          <w:color w:val="474747"/>
          <w:kern w:val="36"/>
          <w:sz w:val="28"/>
          <w:szCs w:val="28"/>
        </w:rPr>
        <w:t>》</w:t>
      </w:r>
    </w:p>
    <w:p w:rsidR="005374B6" w:rsidRDefault="005374B6" w:rsidP="001C1C3B">
      <w:pPr>
        <w:widowControl/>
        <w:spacing w:line="360" w:lineRule="auto"/>
        <w:jc w:val="left"/>
        <w:textAlignment w:val="baseline"/>
        <w:outlineLvl w:val="0"/>
        <w:rPr>
          <w:rFonts w:ascii="宋体" w:eastAsia="宋体" w:hAnsi="宋体" w:cs="宋体" w:hint="eastAsia"/>
          <w:bCs/>
          <w:color w:val="474747"/>
          <w:kern w:val="36"/>
          <w:sz w:val="24"/>
          <w:szCs w:val="24"/>
        </w:rPr>
      </w:pPr>
      <w:r w:rsidRPr="00F8450F">
        <w:rPr>
          <w:rFonts w:ascii="宋体" w:eastAsia="宋体" w:hAnsi="宋体" w:cs="宋体" w:hint="eastAsia"/>
          <w:bCs/>
          <w:color w:val="474747"/>
          <w:kern w:val="36"/>
          <w:sz w:val="24"/>
          <w:szCs w:val="24"/>
        </w:rPr>
        <w:t>各单位、部门：</w:t>
      </w:r>
    </w:p>
    <w:p w:rsidR="0020018B" w:rsidRPr="00135F63" w:rsidRDefault="005374B6" w:rsidP="00E15A38">
      <w:pPr>
        <w:spacing w:line="360" w:lineRule="auto"/>
        <w:ind w:firstLineChars="150" w:firstLine="360"/>
        <w:rPr>
          <w:rFonts w:hint="eastAsia"/>
          <w:sz w:val="24"/>
          <w:szCs w:val="24"/>
        </w:rPr>
      </w:pPr>
      <w:r w:rsidRPr="00135F63">
        <w:rPr>
          <w:rFonts w:ascii="宋体" w:eastAsia="宋体" w:hAnsi="宋体" w:cs="宋体" w:hint="eastAsia"/>
          <w:bCs/>
          <w:color w:val="474747"/>
          <w:kern w:val="36"/>
          <w:sz w:val="24"/>
          <w:szCs w:val="24"/>
        </w:rPr>
        <w:t>根据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浙教科院〔2017〕2号 浙教规办〔2017〕1 号通知，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2016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年度浙江省教育科学研究优秀成果奖的评选工作和浙江省（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2015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—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2016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年度）重视教科研先进单位、教科研先进集体和教科研先进个人的评选活动。现将有关事项通知如下：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一、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2016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年度浙江省教育科学研究优秀成果奖评选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 (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一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)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参评成果范围和要求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 1.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申报的成果必须是省教育科学规划办立项的年度规划、重点课题和全国教育科学规划办立项的各类课题成果，且是在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2017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9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月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30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日前结题，并取得结题证书。</w:t>
      </w:r>
    </w:p>
    <w:p w:rsidR="005374B6" w:rsidRPr="00135F63" w:rsidRDefault="005374B6" w:rsidP="001C1C3B">
      <w:pPr>
        <w:widowControl/>
        <w:spacing w:line="360" w:lineRule="auto"/>
        <w:ind w:firstLine="240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申报的成果包括：研究报告、专著（已出版）和科研论文（已发表）三种形式，其中著作、科研论文应是单项申报。如课题成果含多种形式，请选择一种类型申报，丛书和系列论文不在申报范围内。</w:t>
      </w:r>
    </w:p>
    <w:p w:rsidR="005374B6" w:rsidRPr="00135F63" w:rsidRDefault="005374B6" w:rsidP="001C1C3B">
      <w:pPr>
        <w:widowControl/>
        <w:spacing w:line="360" w:lineRule="auto"/>
        <w:ind w:firstLine="24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3.我校限额1项。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 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(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二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)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有下列情况之一者，不予受理：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 1.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科研成果为一本专著中的部分章节或一套同名多卷（册）本著作中的部分卷（册）。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  2.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申报人不是成果的主要拥有者（以是否第一署名、是否课题负责人等方式认定）或成果归属有争议的。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 3.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教材类研究成果。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 4.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已取得全国教育科学规划成果奖，教育部、省哲学社会科学优秀成果奖、省人民政府的各项成果奖及省教育科学研究优秀成果奖的。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(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三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)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材料要求与截止时间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  1.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请我校申报者递交《申报·评审书》、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(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一式2份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)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、合订成册的课题研究主报告（一式6份）、专著和论文一式6份、《成果活页表》（一式7份）、汇总表一份</w:t>
      </w:r>
      <w:r w:rsidRPr="00135F63">
        <w:rPr>
          <w:rFonts w:ascii="Calibri" w:eastAsia="宋体" w:hAnsi="Calibri" w:cs="Calibri" w:hint="eastAsia"/>
          <w:color w:val="474747"/>
          <w:kern w:val="0"/>
          <w:sz w:val="24"/>
          <w:szCs w:val="24"/>
          <w:bdr w:val="none" w:sz="0" w:space="0" w:color="auto" w:frame="1"/>
        </w:rPr>
        <w:t>至科研处</w:t>
      </w:r>
      <w:r w:rsidRPr="00135F63">
        <w:rPr>
          <w:rFonts w:ascii="Calibri" w:eastAsia="宋体" w:hAnsi="Calibri" w:cs="Calibri" w:hint="eastAsia"/>
          <w:color w:val="474747"/>
          <w:kern w:val="0"/>
          <w:sz w:val="24"/>
          <w:szCs w:val="24"/>
          <w:bdr w:val="none" w:sz="0" w:space="0" w:color="auto" w:frame="1"/>
        </w:rPr>
        <w:t>805</w:t>
      </w:r>
      <w:r w:rsidRPr="00135F63">
        <w:rPr>
          <w:rFonts w:ascii="Calibri" w:eastAsia="宋体" w:hAnsi="Calibri" w:cs="Calibri" w:hint="eastAsia"/>
          <w:color w:val="474747"/>
          <w:kern w:val="0"/>
          <w:sz w:val="24"/>
          <w:szCs w:val="24"/>
          <w:bdr w:val="none" w:sz="0" w:space="0" w:color="auto" w:frame="1"/>
        </w:rPr>
        <w:t>室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；</w:t>
      </w:r>
      <w:r w:rsidRPr="00135F63">
        <w:rPr>
          <w:rFonts w:ascii="宋体" w:eastAsia="宋体" w:hAnsi="宋体" w:cs="Times New Roman" w:hint="eastAsia"/>
          <w:sz w:val="24"/>
          <w:szCs w:val="24"/>
        </w:rPr>
        <w:t>以上材料请同时报送电子文档至科研处信箱：keyan@mail.zjpc.net.cn。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</w:pP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     2.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我校申报截止时间</w:t>
      </w:r>
      <w:r w:rsidRPr="00135F63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9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月</w:t>
      </w:r>
      <w:r w:rsidRPr="00135F63">
        <w:rPr>
          <w:rFonts w:ascii="Calibri" w:eastAsia="宋体" w:hAnsi="Calibri" w:cs="Calibri" w:hint="eastAsia"/>
          <w:color w:val="474747"/>
          <w:kern w:val="0"/>
          <w:sz w:val="24"/>
          <w:szCs w:val="24"/>
          <w:bdr w:val="none" w:sz="0" w:space="0" w:color="auto" w:frame="1"/>
        </w:rPr>
        <w:t>1</w:t>
      </w:r>
      <w:r w:rsidR="00401D4C">
        <w:rPr>
          <w:rFonts w:ascii="Calibri" w:eastAsia="宋体" w:hAnsi="Calibri" w:cs="Calibri" w:hint="eastAsia"/>
          <w:color w:val="474747"/>
          <w:kern w:val="0"/>
          <w:sz w:val="24"/>
          <w:szCs w:val="24"/>
          <w:bdr w:val="none" w:sz="0" w:space="0" w:color="auto" w:frame="1"/>
        </w:rPr>
        <w:t>3</w:t>
      </w: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日，逾期不予受理。</w:t>
      </w:r>
    </w:p>
    <w:p w:rsidR="005374B6" w:rsidRPr="00B92EF7" w:rsidRDefault="005374B6" w:rsidP="00B92EF7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</w:pPr>
      <w:r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lastRenderedPageBreak/>
        <w:t>浙江省（</w:t>
      </w:r>
      <w:r w:rsidRPr="00B92EF7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2015</w:t>
      </w:r>
      <w:r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—</w:t>
      </w:r>
      <w:r w:rsidRPr="00B92EF7">
        <w:rPr>
          <w:rFonts w:ascii="Calibri" w:eastAsia="宋体" w:hAnsi="Calibri" w:cs="Calibri"/>
          <w:color w:val="474747"/>
          <w:kern w:val="0"/>
          <w:sz w:val="24"/>
          <w:szCs w:val="24"/>
          <w:bdr w:val="none" w:sz="0" w:space="0" w:color="auto" w:frame="1"/>
        </w:rPr>
        <w:t>2016</w:t>
      </w:r>
      <w:r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年度）重视教科研先进集体和教科研先进个人评选</w:t>
      </w:r>
    </w:p>
    <w:p w:rsidR="00EB17B9" w:rsidRPr="00B92EF7" w:rsidRDefault="00B92EF7" w:rsidP="00B92EF7">
      <w:pPr>
        <w:widowControl/>
        <w:spacing w:line="360" w:lineRule="auto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1.</w:t>
      </w:r>
      <w:r w:rsidR="00EB17B9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我校先进集体、先进个人</w:t>
      </w:r>
      <w:r w:rsidR="00715866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名额</w:t>
      </w:r>
      <w:r w:rsidR="00EB17B9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各</w:t>
      </w:r>
      <w:r w:rsidR="00724A1F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1</w:t>
      </w:r>
      <w:r w:rsidR="00EB17B9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个。</w:t>
      </w:r>
    </w:p>
    <w:p w:rsidR="005374B6" w:rsidRPr="00B92EF7" w:rsidRDefault="00B92EF7" w:rsidP="00B92EF7">
      <w:pPr>
        <w:widowControl/>
        <w:spacing w:line="360" w:lineRule="auto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2.</w:t>
      </w:r>
      <w:r w:rsidR="005374B6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请我校申报者递交</w:t>
      </w:r>
      <w:r w:rsidR="005374B6" w:rsidRPr="00B92EF7">
        <w:rPr>
          <w:rFonts w:ascii="Calibri" w:eastAsia="宋体" w:hAnsi="Calibri" w:cs="Calibri"/>
          <w:color w:val="474747"/>
          <w:kern w:val="0"/>
          <w:sz w:val="24"/>
          <w:szCs w:val="24"/>
        </w:rPr>
        <w:t> </w:t>
      </w:r>
      <w:r w:rsidR="005374B6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《申报表》一式7份至科研处805室。</w:t>
      </w:r>
    </w:p>
    <w:p w:rsidR="005374B6" w:rsidRPr="00B92EF7" w:rsidRDefault="00B92EF7" w:rsidP="00B92EF7">
      <w:pPr>
        <w:widowControl/>
        <w:spacing w:line="360" w:lineRule="auto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3.</w:t>
      </w:r>
      <w:r w:rsidR="005374B6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我校</w:t>
      </w:r>
      <w:r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受理</w:t>
      </w:r>
      <w:r w:rsidR="005374B6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截止时间8月10，</w:t>
      </w:r>
      <w:r w:rsidR="005374B6" w:rsidRPr="00B92EF7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逾期不予受理。</w:t>
      </w: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</w:rPr>
      </w:pP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 w:hint="eastAsia"/>
          <w:color w:val="474747"/>
          <w:kern w:val="0"/>
          <w:sz w:val="24"/>
          <w:szCs w:val="24"/>
        </w:rPr>
      </w:pP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</w:p>
    <w:p w:rsidR="005374B6" w:rsidRPr="00135F63" w:rsidRDefault="005374B6" w:rsidP="001C1C3B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135F63">
        <w:rPr>
          <w:rFonts w:ascii="宋体" w:eastAsia="宋体" w:hAnsi="宋体" w:cs="宋体" w:hint="eastAsia"/>
          <w:color w:val="474747"/>
          <w:kern w:val="0"/>
          <w:sz w:val="24"/>
          <w:szCs w:val="24"/>
          <w:bdr w:val="none" w:sz="0" w:space="0" w:color="auto" w:frame="1"/>
        </w:rPr>
        <w:t>附件：相关材料</w:t>
      </w:r>
    </w:p>
    <w:p w:rsidR="008B3033" w:rsidRPr="004274A0" w:rsidRDefault="008B3033" w:rsidP="008B3033">
      <w:pPr>
        <w:snapToGrid w:val="0"/>
        <w:spacing w:line="360" w:lineRule="auto"/>
        <w:ind w:firstLineChars="1750" w:firstLine="4200"/>
        <w:rPr>
          <w:rFonts w:ascii="宋体" w:eastAsia="宋体" w:hAnsi="宋体" w:cs="Times New Roman" w:hint="eastAsia"/>
          <w:sz w:val="24"/>
        </w:rPr>
      </w:pPr>
      <w:r w:rsidRPr="004274A0">
        <w:rPr>
          <w:rFonts w:ascii="宋体" w:eastAsia="宋体" w:hAnsi="宋体" w:cs="Times New Roman" w:hint="eastAsia"/>
          <w:sz w:val="24"/>
        </w:rPr>
        <w:t>科研处</w:t>
      </w:r>
      <w:r>
        <w:rPr>
          <w:rFonts w:ascii="宋体" w:eastAsia="宋体" w:hAnsi="宋体" w:cs="Times New Roman" w:hint="eastAsia"/>
          <w:sz w:val="24"/>
        </w:rPr>
        <w:t>（</w:t>
      </w:r>
      <w:r>
        <w:rPr>
          <w:rFonts w:ascii="Calibri" w:eastAsia="宋体" w:hAnsi="Calibri" w:cs="Times New Roman" w:hint="eastAsia"/>
          <w:bCs/>
          <w:color w:val="000000"/>
        </w:rPr>
        <w:t>科技产业与地方服务处</w:t>
      </w:r>
      <w:r>
        <w:rPr>
          <w:rFonts w:ascii="宋体" w:eastAsia="宋体" w:hAnsi="宋体" w:cs="Times New Roman" w:hint="eastAsia"/>
          <w:sz w:val="24"/>
        </w:rPr>
        <w:t>）</w:t>
      </w:r>
    </w:p>
    <w:p w:rsidR="008B3033" w:rsidRPr="004274A0" w:rsidRDefault="008B3033" w:rsidP="008B3033">
      <w:pPr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 w:rsidRPr="004274A0">
        <w:rPr>
          <w:rFonts w:ascii="宋体" w:eastAsia="宋体" w:hAnsi="宋体" w:cs="Times New Roman" w:hint="eastAsia"/>
          <w:sz w:val="24"/>
        </w:rPr>
        <w:t xml:space="preserve">                                       201</w:t>
      </w:r>
      <w:r>
        <w:rPr>
          <w:rFonts w:ascii="宋体" w:eastAsia="宋体" w:hAnsi="宋体" w:cs="Times New Roman" w:hint="eastAsia"/>
          <w:sz w:val="24"/>
        </w:rPr>
        <w:t>7</w:t>
      </w:r>
      <w:r w:rsidRPr="004274A0">
        <w:rPr>
          <w:rFonts w:ascii="宋体" w:eastAsia="宋体" w:hAnsi="宋体" w:cs="Times New Roman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 w:rsidRPr="004274A0">
        <w:rPr>
          <w:rFonts w:ascii="宋体" w:eastAsia="宋体" w:hAnsi="宋体" w:cs="Times New Roman" w:hint="eastAsia"/>
          <w:sz w:val="24"/>
        </w:rPr>
        <w:t>月</w:t>
      </w:r>
      <w:r>
        <w:rPr>
          <w:rFonts w:ascii="宋体" w:hAnsi="宋体" w:hint="eastAsia"/>
          <w:sz w:val="24"/>
        </w:rPr>
        <w:t>15</w:t>
      </w:r>
      <w:r w:rsidRPr="004274A0">
        <w:rPr>
          <w:rFonts w:ascii="宋体" w:eastAsia="宋体" w:hAnsi="宋体" w:cs="Times New Roman" w:hint="eastAsia"/>
          <w:sz w:val="24"/>
        </w:rPr>
        <w:t>日</w:t>
      </w:r>
    </w:p>
    <w:p w:rsidR="0020018B" w:rsidRPr="00135F63" w:rsidRDefault="0020018B" w:rsidP="001C1C3B">
      <w:pPr>
        <w:spacing w:line="360" w:lineRule="auto"/>
        <w:rPr>
          <w:sz w:val="24"/>
          <w:szCs w:val="24"/>
        </w:rPr>
      </w:pPr>
    </w:p>
    <w:sectPr w:rsidR="0020018B" w:rsidRPr="00135F63" w:rsidSect="00BE4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D54" w:rsidRDefault="00385D54" w:rsidP="000F2FD4">
      <w:r>
        <w:separator/>
      </w:r>
    </w:p>
  </w:endnote>
  <w:endnote w:type="continuationSeparator" w:id="1">
    <w:p w:rsidR="00385D54" w:rsidRDefault="00385D54" w:rsidP="000F2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D54" w:rsidRDefault="00385D54" w:rsidP="000F2FD4">
      <w:r>
        <w:separator/>
      </w:r>
    </w:p>
  </w:footnote>
  <w:footnote w:type="continuationSeparator" w:id="1">
    <w:p w:rsidR="00385D54" w:rsidRDefault="00385D54" w:rsidP="000F2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6F6"/>
    <w:multiLevelType w:val="hybridMultilevel"/>
    <w:tmpl w:val="CA74541A"/>
    <w:lvl w:ilvl="0" w:tplc="411EA1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0F5C10"/>
    <w:multiLevelType w:val="hybridMultilevel"/>
    <w:tmpl w:val="E4923156"/>
    <w:lvl w:ilvl="0" w:tplc="BCE081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D4652F"/>
    <w:multiLevelType w:val="hybridMultilevel"/>
    <w:tmpl w:val="6F8E0080"/>
    <w:lvl w:ilvl="0" w:tplc="68AACE2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4161"/>
    <w:rsid w:val="00091208"/>
    <w:rsid w:val="000943DC"/>
    <w:rsid w:val="000B3B90"/>
    <w:rsid w:val="000D03B8"/>
    <w:rsid w:val="000F2FD4"/>
    <w:rsid w:val="00103A1E"/>
    <w:rsid w:val="00104747"/>
    <w:rsid w:val="001110B7"/>
    <w:rsid w:val="00113075"/>
    <w:rsid w:val="00117433"/>
    <w:rsid w:val="00117666"/>
    <w:rsid w:val="00135F63"/>
    <w:rsid w:val="001459B9"/>
    <w:rsid w:val="00146E13"/>
    <w:rsid w:val="00160D36"/>
    <w:rsid w:val="00174161"/>
    <w:rsid w:val="001B0353"/>
    <w:rsid w:val="001C011B"/>
    <w:rsid w:val="001C1C3B"/>
    <w:rsid w:val="0020018B"/>
    <w:rsid w:val="00291A87"/>
    <w:rsid w:val="002C0958"/>
    <w:rsid w:val="002E7535"/>
    <w:rsid w:val="0034171D"/>
    <w:rsid w:val="00381CF4"/>
    <w:rsid w:val="00385D54"/>
    <w:rsid w:val="003E1193"/>
    <w:rsid w:val="00401D4C"/>
    <w:rsid w:val="0040277E"/>
    <w:rsid w:val="00435E77"/>
    <w:rsid w:val="004B6BAF"/>
    <w:rsid w:val="004E1B3D"/>
    <w:rsid w:val="004E3845"/>
    <w:rsid w:val="004F61D1"/>
    <w:rsid w:val="0050560B"/>
    <w:rsid w:val="005374B6"/>
    <w:rsid w:val="00570135"/>
    <w:rsid w:val="0059176F"/>
    <w:rsid w:val="005A6AE2"/>
    <w:rsid w:val="005C237B"/>
    <w:rsid w:val="005E22F8"/>
    <w:rsid w:val="005F752C"/>
    <w:rsid w:val="00637D60"/>
    <w:rsid w:val="00682C93"/>
    <w:rsid w:val="006D3B98"/>
    <w:rsid w:val="006E1ACE"/>
    <w:rsid w:val="006F4422"/>
    <w:rsid w:val="00710C07"/>
    <w:rsid w:val="00713928"/>
    <w:rsid w:val="00715866"/>
    <w:rsid w:val="00724A1F"/>
    <w:rsid w:val="007501BB"/>
    <w:rsid w:val="00753B83"/>
    <w:rsid w:val="00753BAE"/>
    <w:rsid w:val="00770723"/>
    <w:rsid w:val="00781075"/>
    <w:rsid w:val="00794EC5"/>
    <w:rsid w:val="008425F7"/>
    <w:rsid w:val="00850785"/>
    <w:rsid w:val="008B3033"/>
    <w:rsid w:val="008C00BB"/>
    <w:rsid w:val="008D3A77"/>
    <w:rsid w:val="008E702D"/>
    <w:rsid w:val="009321B7"/>
    <w:rsid w:val="00935BCC"/>
    <w:rsid w:val="00953282"/>
    <w:rsid w:val="00967B11"/>
    <w:rsid w:val="00980256"/>
    <w:rsid w:val="009B786E"/>
    <w:rsid w:val="009C19BD"/>
    <w:rsid w:val="00A0124D"/>
    <w:rsid w:val="00A93483"/>
    <w:rsid w:val="00AA7429"/>
    <w:rsid w:val="00AD23C7"/>
    <w:rsid w:val="00AE2FA8"/>
    <w:rsid w:val="00AE448B"/>
    <w:rsid w:val="00B26BD9"/>
    <w:rsid w:val="00B31615"/>
    <w:rsid w:val="00B4785F"/>
    <w:rsid w:val="00B5193A"/>
    <w:rsid w:val="00B54A7F"/>
    <w:rsid w:val="00B859C0"/>
    <w:rsid w:val="00B92EF7"/>
    <w:rsid w:val="00B97D43"/>
    <w:rsid w:val="00BB6988"/>
    <w:rsid w:val="00BC14A4"/>
    <w:rsid w:val="00BC6689"/>
    <w:rsid w:val="00BD23F4"/>
    <w:rsid w:val="00BE4B0D"/>
    <w:rsid w:val="00C17172"/>
    <w:rsid w:val="00C27029"/>
    <w:rsid w:val="00C34E9D"/>
    <w:rsid w:val="00C57FF0"/>
    <w:rsid w:val="00CB5ACE"/>
    <w:rsid w:val="00CF30A7"/>
    <w:rsid w:val="00D033AD"/>
    <w:rsid w:val="00D45541"/>
    <w:rsid w:val="00D464CE"/>
    <w:rsid w:val="00D943F9"/>
    <w:rsid w:val="00DE0A2C"/>
    <w:rsid w:val="00DF7816"/>
    <w:rsid w:val="00E15A38"/>
    <w:rsid w:val="00E27D52"/>
    <w:rsid w:val="00E62B1B"/>
    <w:rsid w:val="00E76C4D"/>
    <w:rsid w:val="00E853FE"/>
    <w:rsid w:val="00EA6681"/>
    <w:rsid w:val="00EB17B9"/>
    <w:rsid w:val="00EC2C58"/>
    <w:rsid w:val="00ED057D"/>
    <w:rsid w:val="00F2656C"/>
    <w:rsid w:val="00F45639"/>
    <w:rsid w:val="00F54A83"/>
    <w:rsid w:val="00F65E23"/>
    <w:rsid w:val="00F733F6"/>
    <w:rsid w:val="00F8450F"/>
    <w:rsid w:val="00F90509"/>
    <w:rsid w:val="00FA0274"/>
    <w:rsid w:val="00FA61AC"/>
    <w:rsid w:val="00FB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0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41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416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174161"/>
  </w:style>
  <w:style w:type="character" w:styleId="a3">
    <w:name w:val="Hyperlink"/>
    <w:basedOn w:val="a0"/>
    <w:uiPriority w:val="99"/>
    <w:semiHidden/>
    <w:unhideWhenUsed/>
    <w:rsid w:val="0017416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741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7416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74161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0F2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F2FD4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0F2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0F2FD4"/>
    <w:rPr>
      <w:sz w:val="18"/>
      <w:szCs w:val="18"/>
    </w:rPr>
  </w:style>
  <w:style w:type="paragraph" w:styleId="a8">
    <w:name w:val="List Paragraph"/>
    <w:basedOn w:val="a"/>
    <w:uiPriority w:val="34"/>
    <w:qFormat/>
    <w:rsid w:val="004F6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141</Words>
  <Characters>809</Characters>
  <Application>Microsoft Office Word</Application>
  <DocSecurity>0</DocSecurity>
  <Lines>6</Lines>
  <Paragraphs>1</Paragraphs>
  <ScaleCrop>false</ScaleCrop>
  <Company>Sky123.Org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周亚敏</dc:creator>
  <cp:lastModifiedBy>周亚敏</cp:lastModifiedBy>
  <cp:revision>55</cp:revision>
  <dcterms:created xsi:type="dcterms:W3CDTF">2017-06-15T00:44:00Z</dcterms:created>
  <dcterms:modified xsi:type="dcterms:W3CDTF">2017-06-15T08:08:00Z</dcterms:modified>
</cp:coreProperties>
</file>